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0675FA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560A" w:rsidRPr="000675FA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675FA">
        <w:rPr>
          <w:rFonts w:ascii="Arial" w:hAnsi="Arial" w:cs="Arial"/>
          <w:sz w:val="22"/>
          <w:szCs w:val="22"/>
        </w:rPr>
        <w:t>INFORMACJA DO PUBLICZNEJ WIADOMOŚCI</w:t>
      </w:r>
    </w:p>
    <w:p w:rsidR="00DE560A" w:rsidRPr="000675FA" w:rsidRDefault="00DE560A" w:rsidP="00DE560A">
      <w:pPr>
        <w:spacing w:line="276" w:lineRule="auto"/>
        <w:rPr>
          <w:rFonts w:ascii="Arial" w:hAnsi="Arial" w:cs="Arial"/>
          <w:sz w:val="22"/>
          <w:szCs w:val="22"/>
        </w:rPr>
      </w:pPr>
    </w:p>
    <w:p w:rsidR="00DE560A" w:rsidRPr="000675FA" w:rsidRDefault="00DE560A" w:rsidP="00DE560A">
      <w:pPr>
        <w:pStyle w:val="Tekstpodstawowy"/>
        <w:spacing w:line="276" w:lineRule="auto"/>
        <w:jc w:val="both"/>
        <w:rPr>
          <w:rFonts w:cs="Arial"/>
          <w:sz w:val="22"/>
          <w:szCs w:val="22"/>
        </w:rPr>
      </w:pPr>
      <w:r w:rsidRPr="000675FA">
        <w:rPr>
          <w:rFonts w:cs="Arial"/>
          <w:sz w:val="22"/>
          <w:szCs w:val="22"/>
        </w:rPr>
        <w:t xml:space="preserve">Na podstawie art. 72 ust. 6 ustawy z 3 października 2008 r. </w:t>
      </w:r>
      <w:r w:rsidR="000675FA">
        <w:rPr>
          <w:rFonts w:cs="Arial"/>
          <w:i/>
          <w:sz w:val="22"/>
          <w:szCs w:val="22"/>
        </w:rPr>
        <w:t>o udostępnianiu informacji o </w:t>
      </w:r>
      <w:r w:rsidRPr="000675FA">
        <w:rPr>
          <w:rFonts w:cs="Arial"/>
          <w:i/>
          <w:sz w:val="22"/>
          <w:szCs w:val="22"/>
        </w:rPr>
        <w:t xml:space="preserve">środowisku i jego ochronie, udziale społeczeństwa w ochronie środowiska oraz o ocenach oddziaływania na środowisko </w:t>
      </w:r>
      <w:r w:rsidR="000675FA">
        <w:rPr>
          <w:rFonts w:cs="Arial"/>
          <w:sz w:val="22"/>
          <w:szCs w:val="22"/>
        </w:rPr>
        <w:t>(Dz.U.2018.2081</w:t>
      </w:r>
      <w:r w:rsidRPr="000675FA">
        <w:rPr>
          <w:rFonts w:cs="Arial"/>
          <w:sz w:val="22"/>
          <w:szCs w:val="22"/>
        </w:rPr>
        <w:t>)</w:t>
      </w:r>
    </w:p>
    <w:p w:rsidR="00DE560A" w:rsidRPr="000675FA" w:rsidRDefault="00DE560A" w:rsidP="00DE560A">
      <w:pPr>
        <w:pStyle w:val="Tekstpodstawowy"/>
        <w:spacing w:line="276" w:lineRule="auto"/>
        <w:rPr>
          <w:rFonts w:cs="Arial"/>
          <w:sz w:val="22"/>
          <w:szCs w:val="22"/>
        </w:rPr>
      </w:pPr>
    </w:p>
    <w:p w:rsidR="00DE560A" w:rsidRPr="000675FA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  <w:r w:rsidRPr="000675FA">
        <w:rPr>
          <w:rFonts w:cs="Arial"/>
          <w:b/>
          <w:sz w:val="22"/>
          <w:szCs w:val="22"/>
        </w:rPr>
        <w:t xml:space="preserve">WOJEWODA MAŁOPOLSKI </w:t>
      </w:r>
    </w:p>
    <w:p w:rsidR="00DE560A" w:rsidRPr="000675FA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2"/>
          <w:szCs w:val="22"/>
        </w:rPr>
      </w:pPr>
    </w:p>
    <w:p w:rsidR="000675FA" w:rsidRDefault="000675FA" w:rsidP="000675FA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</w:rPr>
        <w:t>zawiadamia o wydaniu 13 maja 2019 r. decyzji Nr 48/B/2019 znak: WI-XI.7840.5.1.2019</w:t>
      </w:r>
      <w:r w:rsidR="00DE560A" w:rsidRPr="000675FA">
        <w:rPr>
          <w:rFonts w:ascii="Arial" w:hAnsi="Arial" w:cs="Arial"/>
          <w:b/>
          <w:sz w:val="22"/>
          <w:szCs w:val="22"/>
        </w:rPr>
        <w:t>.JF o zatwierdzeniu projektu budowlanego i udzieleniu pozwolenia na budowę</w:t>
      </w:r>
      <w:r w:rsidR="00DE560A" w:rsidRPr="000675FA">
        <w:rPr>
          <w:rFonts w:ascii="Arial" w:hAnsi="Arial" w:cs="Arial"/>
          <w:sz w:val="22"/>
          <w:szCs w:val="22"/>
        </w:rPr>
        <w:t>,</w:t>
      </w:r>
      <w:r w:rsidR="00DE560A" w:rsidRPr="000675FA">
        <w:rPr>
          <w:rFonts w:ascii="Arial" w:hAnsi="Arial" w:cs="Arial"/>
          <w:b/>
          <w:sz w:val="22"/>
          <w:szCs w:val="22"/>
        </w:rPr>
        <w:t xml:space="preserve"> </w:t>
      </w:r>
      <w:r w:rsidRPr="000675FA">
        <w:rPr>
          <w:rFonts w:ascii="Arial" w:hAnsi="Arial"/>
          <w:sz w:val="22"/>
          <w:lang w:eastAsia="pl-PL"/>
        </w:rPr>
        <w:t xml:space="preserve">na wniosek </w:t>
      </w:r>
      <w:r w:rsidRPr="000675FA">
        <w:rPr>
          <w:rFonts w:ascii="Arial" w:hAnsi="Arial"/>
          <w:spacing w:val="-2"/>
          <w:sz w:val="22"/>
          <w:szCs w:val="24"/>
          <w:lang w:eastAsia="pl-PL"/>
        </w:rPr>
        <w:t>z</w:t>
      </w:r>
      <w:r>
        <w:rPr>
          <w:rFonts w:ascii="Arial" w:hAnsi="Arial"/>
          <w:spacing w:val="-2"/>
          <w:sz w:val="22"/>
          <w:szCs w:val="24"/>
          <w:lang w:eastAsia="pl-PL"/>
        </w:rPr>
        <w:t> </w:t>
      </w:r>
      <w:r w:rsidRPr="000675FA">
        <w:rPr>
          <w:rFonts w:ascii="Arial" w:hAnsi="Arial"/>
          <w:sz w:val="22"/>
          <w:szCs w:val="24"/>
          <w:lang w:eastAsia="pl-PL"/>
        </w:rPr>
        <w:t>08.03.2019 r. (uzupełniony 1 kwietnia 2019 r.)</w:t>
      </w:r>
      <w:r w:rsidRPr="000675FA">
        <w:rPr>
          <w:rFonts w:ascii="Arial" w:hAnsi="Arial"/>
          <w:sz w:val="22"/>
          <w:lang w:eastAsia="pl-PL"/>
        </w:rPr>
        <w:t xml:space="preserve"> złożony przez pełnomocnika Łukasza Musioła, w imieniu </w:t>
      </w:r>
      <w:r w:rsidRPr="000675FA">
        <w:rPr>
          <w:rFonts w:ascii="Arial" w:hAnsi="Arial"/>
          <w:spacing w:val="-4"/>
          <w:sz w:val="22"/>
          <w:lang w:eastAsia="pl-PL"/>
        </w:rPr>
        <w:t xml:space="preserve">inwestora: </w:t>
      </w:r>
      <w:r w:rsidRPr="000675FA">
        <w:rPr>
          <w:rFonts w:ascii="Arial" w:hAnsi="Arial"/>
          <w:b/>
          <w:spacing w:val="-4"/>
          <w:sz w:val="22"/>
          <w:lang w:eastAsia="pl-PL"/>
        </w:rPr>
        <w:t>Zarząd Województwa Małopolskiego, ul. Basztowa 22, 31-156 Kraków</w:t>
      </w:r>
      <w:r w:rsidRPr="000675FA">
        <w:rPr>
          <w:rFonts w:ascii="Arial" w:hAnsi="Arial"/>
          <w:spacing w:val="-4"/>
          <w:sz w:val="22"/>
          <w:lang w:eastAsia="pl-PL"/>
        </w:rPr>
        <w:t>,</w:t>
      </w:r>
      <w:r w:rsidRPr="000675FA">
        <w:rPr>
          <w:rFonts w:ascii="Arial" w:hAnsi="Arial"/>
          <w:spacing w:val="-4"/>
          <w:sz w:val="22"/>
          <w:szCs w:val="24"/>
          <w:lang w:eastAsia="pl-PL"/>
        </w:rPr>
        <w:t xml:space="preserve"> </w:t>
      </w:r>
      <w:r w:rsidRPr="000675FA">
        <w:rPr>
          <w:rFonts w:ascii="Arial" w:hAnsi="Arial"/>
          <w:spacing w:val="-4"/>
          <w:sz w:val="22"/>
          <w:lang w:eastAsia="pl-PL"/>
        </w:rPr>
        <w:t>o</w:t>
      </w:r>
      <w:r>
        <w:rPr>
          <w:rFonts w:ascii="Arial" w:hAnsi="Arial"/>
          <w:spacing w:val="-4"/>
          <w:sz w:val="22"/>
          <w:lang w:eastAsia="pl-PL"/>
        </w:rPr>
        <w:t> </w:t>
      </w:r>
      <w:r w:rsidRPr="000675FA">
        <w:rPr>
          <w:rFonts w:ascii="Arial" w:hAnsi="Arial"/>
          <w:spacing w:val="-4"/>
          <w:sz w:val="22"/>
          <w:lang w:eastAsia="pl-PL"/>
        </w:rPr>
        <w:t>pozwolenie</w:t>
      </w:r>
      <w:r w:rsidRPr="000675FA">
        <w:rPr>
          <w:rFonts w:ascii="Arial" w:hAnsi="Arial"/>
          <w:sz w:val="22"/>
          <w:lang w:eastAsia="pl-PL"/>
        </w:rPr>
        <w:t xml:space="preserve"> na budowę </w:t>
      </w:r>
      <w:r w:rsidRPr="000675FA">
        <w:rPr>
          <w:rFonts w:ascii="Arial" w:hAnsi="Arial"/>
          <w:spacing w:val="-2"/>
          <w:sz w:val="22"/>
          <w:lang w:eastAsia="pl-PL"/>
        </w:rPr>
        <w:t>inwestycji pn.:</w:t>
      </w:r>
      <w:r w:rsidRPr="000675FA">
        <w:rPr>
          <w:rFonts w:ascii="Arial" w:hAnsi="Arial" w:cs="Arial"/>
          <w:b/>
          <w:sz w:val="22"/>
          <w:szCs w:val="22"/>
          <w:lang w:eastAsia="pl-PL"/>
        </w:rPr>
        <w:t xml:space="preserve"> Budowa obiektu mostowego M2 w km 1+479,44 odc. ref. 010 drogi wojewódzkiej nr 965 w ramach zadania: ”</w:t>
      </w:r>
      <w:r>
        <w:rPr>
          <w:rFonts w:ascii="Arial" w:hAnsi="Arial" w:cs="Arial"/>
          <w:b/>
          <w:sz w:val="22"/>
          <w:szCs w:val="22"/>
          <w:lang w:eastAsia="pl-PL"/>
        </w:rPr>
        <w:t>Rozbudowa drogi wojewódzkiej nr </w:t>
      </w:r>
      <w:r w:rsidRPr="000675FA">
        <w:rPr>
          <w:rFonts w:ascii="Arial" w:hAnsi="Arial" w:cs="Arial"/>
          <w:b/>
          <w:sz w:val="22"/>
          <w:szCs w:val="22"/>
          <w:lang w:eastAsia="pl-PL"/>
        </w:rPr>
        <w:t xml:space="preserve">965 Zielona – Limanowa Etap I </w:t>
      </w:r>
      <w:proofErr w:type="spellStart"/>
      <w:r w:rsidRPr="000675FA">
        <w:rPr>
          <w:rFonts w:ascii="Arial" w:hAnsi="Arial" w:cs="Arial"/>
          <w:b/>
          <w:sz w:val="22"/>
          <w:szCs w:val="22"/>
          <w:lang w:eastAsia="pl-PL"/>
        </w:rPr>
        <w:t>i</w:t>
      </w:r>
      <w:proofErr w:type="spellEnd"/>
      <w:r w:rsidRPr="000675FA">
        <w:rPr>
          <w:rFonts w:ascii="Arial" w:hAnsi="Arial" w:cs="Arial"/>
          <w:b/>
          <w:sz w:val="22"/>
          <w:szCs w:val="22"/>
          <w:lang w:eastAsia="pl-PL"/>
        </w:rPr>
        <w:t xml:space="preserve"> II”.</w:t>
      </w:r>
      <w:r w:rsidRPr="000675FA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Zakres zamierzenia budowlanego obejmuje: • rozbiórkę istniejącego mostu drogowego w ciągu DW 965 wraz z frezowaniem istniejącej nawierzchni na dojazdach do obiektu M2 </w:t>
      </w:r>
      <w:proofErr w:type="spellStart"/>
      <w:r w:rsidRPr="000675FA">
        <w:rPr>
          <w:rFonts w:ascii="Arial" w:hAnsi="Arial" w:cs="Arial"/>
          <w:i/>
          <w:sz w:val="22"/>
          <w:szCs w:val="22"/>
          <w:lang w:eastAsia="pl-PL"/>
        </w:rPr>
        <w:t>odc</w:t>
      </w:r>
      <w:proofErr w:type="spellEnd"/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 .ref. 010 km 1+440 do km 1+570,70; • budowę dojazdów do mostu na odcinku ref. 010 od km 1+440 do km 1+461,51 i od km 1</w:t>
      </w:r>
      <w:r>
        <w:rPr>
          <w:rFonts w:ascii="Arial" w:hAnsi="Arial" w:cs="Arial"/>
          <w:i/>
          <w:sz w:val="22"/>
          <w:szCs w:val="22"/>
          <w:lang w:eastAsia="pl-PL"/>
        </w:rPr>
        <w:t>+497,39 do km 1+570,70 DW 965 o </w:t>
      </w:r>
      <w:r w:rsidRPr="000675FA">
        <w:rPr>
          <w:rFonts w:ascii="Arial" w:hAnsi="Arial" w:cs="Arial"/>
          <w:i/>
          <w:sz w:val="22"/>
          <w:szCs w:val="22"/>
          <w:lang w:eastAsia="pl-PL"/>
        </w:rPr>
        <w:t>łącznej długości 314,81 m; • budowę obiektu mostowego w km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 1+479,44 drogi wojewódzkiej nr </w:t>
      </w:r>
      <w:bookmarkStart w:id="0" w:name="_GoBack"/>
      <w:bookmarkEnd w:id="0"/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965 o długości całkowitej 35,50 m i szerokości całkowitej  12,80 m; • budowę pobocza lewostronnego o szerokości min.1,25 m; • budowę pobocza prawostronnego jako rezerwa pod ciąg pieszo-rowerowy o szerokości 3,50 m; • rozbudowa zjazdu indywidualnego prawostronnego w km 1+526,88 odc. ref. 010 DW 965; • rozbudowę zjazdów publicznych lewostronnych w km 1+451,87 odc. ref. 10 DW 965 oraz w km 1+521,47 odc. ref. DW 965; • budowę urządzeń bezpieczeństwa ruchu (barier drogowych): prawostronnej od km 1+436 do km 1+456 odc. ref. 010 DW 965, prawostronnej od km 1+503 do km 1+521 odc. ref. 010 DW 965, lewostronnej od km 1+503 do km 1+515 odc. ref. 010 DW 965, lewostronnej od km 1+527 do km 1+571 odc. ref. 010. DW 965, lewostronnej od km 1+534 do km 1+570 odc. ref. 010 DW 965; • wykonanie zabezpieczenia skarp </w:t>
      </w:r>
      <w:proofErr w:type="spellStart"/>
      <w:r w:rsidRPr="000675FA">
        <w:rPr>
          <w:rFonts w:ascii="Arial" w:hAnsi="Arial" w:cs="Arial"/>
          <w:i/>
          <w:sz w:val="22"/>
          <w:szCs w:val="22"/>
          <w:lang w:eastAsia="pl-PL"/>
        </w:rPr>
        <w:t>geokratą</w:t>
      </w:r>
      <w:proofErr w:type="spellEnd"/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 i płytą ażurową o całkowitej powierzchni: </w:t>
      </w:r>
      <w:proofErr w:type="spellStart"/>
      <w:r w:rsidRPr="000675FA">
        <w:rPr>
          <w:rFonts w:ascii="Arial" w:hAnsi="Arial" w:cs="Arial"/>
          <w:i/>
          <w:sz w:val="22"/>
          <w:szCs w:val="22"/>
          <w:lang w:eastAsia="pl-PL"/>
        </w:rPr>
        <w:t>geokraty</w:t>
      </w:r>
      <w:proofErr w:type="spellEnd"/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 115,50 m</w:t>
      </w:r>
      <w:r w:rsidRPr="000675FA">
        <w:rPr>
          <w:rFonts w:ascii="Arial" w:hAnsi="Arial" w:cs="Arial"/>
          <w:i/>
          <w:sz w:val="22"/>
          <w:szCs w:val="22"/>
          <w:vertAlign w:val="superscript"/>
          <w:lang w:eastAsia="pl-PL"/>
        </w:rPr>
        <w:t>2</w:t>
      </w:r>
      <w:r w:rsidRPr="000675FA">
        <w:rPr>
          <w:rFonts w:ascii="Arial" w:hAnsi="Arial" w:cs="Arial"/>
          <w:i/>
          <w:sz w:val="22"/>
          <w:szCs w:val="22"/>
          <w:lang w:eastAsia="pl-PL"/>
        </w:rPr>
        <w:t>, płyty ażurowej 7,6 m</w:t>
      </w:r>
      <w:r w:rsidRPr="000675FA">
        <w:rPr>
          <w:rFonts w:ascii="Arial" w:hAnsi="Arial" w:cs="Arial"/>
          <w:i/>
          <w:sz w:val="22"/>
          <w:szCs w:val="22"/>
          <w:vertAlign w:val="superscript"/>
          <w:lang w:eastAsia="pl-PL"/>
        </w:rPr>
        <w:t>2</w:t>
      </w:r>
      <w:r w:rsidRPr="000675FA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0675FA">
        <w:rPr>
          <w:rFonts w:ascii="Arial" w:hAnsi="Arial" w:cs="Arial"/>
          <w:b/>
          <w:i/>
          <w:sz w:val="22"/>
          <w:szCs w:val="22"/>
          <w:lang w:eastAsia="pl-PL"/>
        </w:rPr>
        <w:t>na działkach o numer 68, 53, 70/2, 70/3, 89, obręb 0013, jednostka ewidencyjna 120103_2 Zielona, miejscowość Zielona, gmina Drwinia, powiat bocheński, województwo małopolskie</w:t>
      </w:r>
      <w:r>
        <w:rPr>
          <w:rFonts w:ascii="Arial" w:hAnsi="Arial" w:cs="Arial"/>
          <w:b/>
          <w:i/>
          <w:sz w:val="22"/>
          <w:szCs w:val="22"/>
          <w:lang w:eastAsia="pl-PL"/>
        </w:rPr>
        <w:t>.</w:t>
      </w:r>
    </w:p>
    <w:p w:rsidR="000675FA" w:rsidRDefault="000675FA" w:rsidP="000675FA">
      <w:pPr>
        <w:widowControl w:val="0"/>
        <w:tabs>
          <w:tab w:val="left" w:pos="-2410"/>
        </w:tabs>
        <w:suppressAutoHyphens/>
        <w:rPr>
          <w:rFonts w:cs="Arial"/>
          <w:szCs w:val="22"/>
        </w:rPr>
      </w:pPr>
    </w:p>
    <w:p w:rsidR="000675FA" w:rsidRPr="000675FA" w:rsidRDefault="000675FA" w:rsidP="000675FA">
      <w:pPr>
        <w:widowControl w:val="0"/>
        <w:tabs>
          <w:tab w:val="left" w:pos="-2410"/>
        </w:tabs>
        <w:suppressAutoHyphens/>
        <w:rPr>
          <w:rFonts w:ascii="Arial" w:hAnsi="Arial" w:cs="Arial"/>
          <w:spacing w:val="-2"/>
          <w:sz w:val="22"/>
          <w:szCs w:val="22"/>
          <w:lang w:eastAsia="pl-PL"/>
        </w:rPr>
      </w:pPr>
      <w:r w:rsidRPr="000675FA">
        <w:rPr>
          <w:rFonts w:ascii="Arial" w:hAnsi="Arial" w:cs="Arial"/>
          <w:sz w:val="22"/>
          <w:szCs w:val="22"/>
        </w:rPr>
        <w:t>Na podstawie art. 108 § 2</w:t>
      </w:r>
      <w:r w:rsidRPr="000675FA">
        <w:rPr>
          <w:rFonts w:ascii="Arial" w:hAnsi="Arial" w:cs="Arial"/>
          <w:sz w:val="22"/>
          <w:szCs w:val="22"/>
        </w:rPr>
        <w:t xml:space="preserve"> ustawy z dnia 14 czerwca 1960 r. </w:t>
      </w:r>
      <w:r w:rsidRPr="000675FA">
        <w:rPr>
          <w:rFonts w:ascii="Arial" w:hAnsi="Arial" w:cs="Arial"/>
          <w:i/>
          <w:sz w:val="22"/>
          <w:szCs w:val="22"/>
        </w:rPr>
        <w:t xml:space="preserve">Kodeks postępowania administracyjnego </w:t>
      </w:r>
      <w:r w:rsidRPr="000675FA">
        <w:rPr>
          <w:rFonts w:ascii="Arial" w:hAnsi="Arial" w:cs="Arial"/>
          <w:sz w:val="22"/>
          <w:szCs w:val="22"/>
        </w:rPr>
        <w:t>(</w:t>
      </w:r>
      <w:r w:rsidRPr="000675FA">
        <w:rPr>
          <w:rFonts w:ascii="Arial" w:hAnsi="Arial" w:cs="Arial"/>
          <w:spacing w:val="-4"/>
          <w:sz w:val="22"/>
          <w:szCs w:val="22"/>
        </w:rPr>
        <w:t>Dz.U.2018.2096</w:t>
      </w:r>
      <w:r w:rsidRPr="000675FA">
        <w:rPr>
          <w:rFonts w:ascii="Arial" w:hAnsi="Arial" w:cs="Arial"/>
          <w:sz w:val="22"/>
          <w:szCs w:val="22"/>
        </w:rPr>
        <w:t>)</w:t>
      </w:r>
      <w:r w:rsidRPr="000675FA">
        <w:rPr>
          <w:rFonts w:ascii="Arial" w:hAnsi="Arial" w:cs="Arial"/>
          <w:sz w:val="22"/>
          <w:szCs w:val="22"/>
        </w:rPr>
        <w:t xml:space="preserve"> postanowieniem nr 20/2019 z 15.05.2019 r. decyzji nadano rygor natychmiastowej wykonalności.</w:t>
      </w:r>
    </w:p>
    <w:p w:rsidR="00DE560A" w:rsidRPr="000675FA" w:rsidRDefault="00DE560A" w:rsidP="000675FA">
      <w:pPr>
        <w:widowControl w:val="0"/>
        <w:suppressAutoHyphens/>
        <w:rPr>
          <w:rFonts w:ascii="Arial" w:hAnsi="Arial" w:cs="Arial"/>
          <w:b/>
          <w:color w:val="FF0000"/>
          <w:sz w:val="22"/>
          <w:szCs w:val="22"/>
        </w:rPr>
      </w:pPr>
    </w:p>
    <w:p w:rsidR="00DE560A" w:rsidRPr="000675FA" w:rsidRDefault="00DE560A" w:rsidP="00DE560A">
      <w:pPr>
        <w:pStyle w:val="blocktext"/>
        <w:widowControl w:val="0"/>
        <w:ind w:left="0" w:right="0" w:firstLine="0"/>
        <w:rPr>
          <w:rFonts w:ascii="Arial" w:hAnsi="Arial" w:cs="Arial"/>
          <w:b/>
          <w:sz w:val="22"/>
          <w:szCs w:val="22"/>
        </w:rPr>
      </w:pPr>
      <w:r w:rsidRPr="000675FA">
        <w:rPr>
          <w:rFonts w:ascii="Arial" w:hAnsi="Arial" w:cs="Arial"/>
          <w:sz w:val="22"/>
          <w:szCs w:val="22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0675FA">
        <w:rPr>
          <w:rFonts w:ascii="Arial" w:hAnsi="Arial" w:cs="Arial"/>
          <w:b/>
          <w:sz w:val="22"/>
          <w:szCs w:val="22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0675F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0675FA">
        <w:rPr>
          <w:rFonts w:ascii="Arial" w:hAnsi="Arial" w:cs="Arial"/>
          <w:b/>
          <w:sz w:val="22"/>
          <w:szCs w:val="22"/>
        </w:rPr>
        <w:t>–17</w:t>
      </w:r>
      <w:r w:rsidRPr="000675F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0675FA">
        <w:rPr>
          <w:rFonts w:ascii="Arial" w:hAnsi="Arial" w:cs="Arial"/>
          <w:b/>
          <w:sz w:val="22"/>
          <w:szCs w:val="22"/>
        </w:rPr>
        <w:t>, wtorek – piątek w godz. 7</w:t>
      </w:r>
      <w:r w:rsidRPr="000675FA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0675FA">
        <w:rPr>
          <w:rFonts w:ascii="Arial" w:hAnsi="Arial" w:cs="Arial"/>
          <w:b/>
          <w:sz w:val="22"/>
          <w:szCs w:val="22"/>
        </w:rPr>
        <w:t>–15</w:t>
      </w:r>
      <w:r w:rsidRPr="000675FA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0675FA">
        <w:rPr>
          <w:rFonts w:ascii="Arial" w:hAnsi="Arial" w:cs="Arial"/>
          <w:b/>
          <w:sz w:val="22"/>
          <w:szCs w:val="22"/>
        </w:rPr>
        <w:t>.</w:t>
      </w:r>
    </w:p>
    <w:p w:rsidR="00A11609" w:rsidRPr="000675FA" w:rsidRDefault="00A11609" w:rsidP="00DE560A">
      <w:pPr>
        <w:rPr>
          <w:rFonts w:ascii="Arial" w:hAnsi="Arial" w:cs="Arial"/>
          <w:sz w:val="22"/>
          <w:szCs w:val="22"/>
        </w:rPr>
      </w:pPr>
    </w:p>
    <w:sectPr w:rsidR="00A11609" w:rsidRPr="000675F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675FA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00711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1</Pages>
  <Words>444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Julita Freiberg</cp:lastModifiedBy>
  <cp:revision>2</cp:revision>
  <cp:lastPrinted>2013-05-16T07:11:00Z</cp:lastPrinted>
  <dcterms:created xsi:type="dcterms:W3CDTF">2019-06-12T07:13:00Z</dcterms:created>
  <dcterms:modified xsi:type="dcterms:W3CDTF">2019-06-12T07:13:00Z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